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right"/>
        <w:rPr>
          <w:b/>
          <w:color w:val="000000"/>
          <w:sz w:val="16"/>
          <w:szCs w:val="16"/>
        </w:rPr>
      </w:pPr>
      <w:bookmarkStart w:id="0" w:name="_GoBack"/>
      <w:bookmarkEnd w:id="0"/>
      <w:r>
        <w:rPr>
          <w:b/>
          <w:color w:val="000000"/>
          <w:sz w:val="16"/>
          <w:szCs w:val="16"/>
        </w:rPr>
        <w:t>Page 1 – Issue</w:t>
      </w:r>
      <w:r>
        <w:rPr>
          <w:b/>
          <w:sz w:val="16"/>
          <w:szCs w:val="16"/>
        </w:rPr>
        <w:t xml:space="preserve"> 6</w:t>
      </w:r>
      <w:r>
        <w:rPr>
          <w:b/>
          <w:color w:val="000000"/>
          <w:sz w:val="16"/>
          <w:szCs w:val="16"/>
        </w:rPr>
        <w:t xml:space="preserve">, </w:t>
      </w:r>
      <w:r>
        <w:rPr>
          <w:b/>
          <w:sz w:val="16"/>
          <w:szCs w:val="16"/>
        </w:rPr>
        <w:t>November 2023</w:t>
      </w:r>
      <w:r>
        <w:rPr>
          <w:b/>
          <w:color w:val="000000"/>
          <w:sz w:val="16"/>
          <w:szCs w:val="16"/>
        </w:rPr>
        <w:t xml:space="preserve"> </w:t>
      </w:r>
    </w:p>
    <w:p w:rsidR="001065AF" w:rsidRDefault="005B7E83">
      <w:pPr>
        <w:spacing w:line="240" w:lineRule="auto"/>
        <w:jc w:val="center"/>
        <w:rPr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5731200" cy="850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27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CONFIDENTIAL - APPLICATION FORM FOR SUPPORT STAFF </w:t>
      </w:r>
    </w:p>
    <w:tbl>
      <w:tblPr>
        <w:tblStyle w:val="a"/>
        <w:tblW w:w="13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4"/>
        <w:gridCol w:w="4335"/>
        <w:gridCol w:w="6549"/>
      </w:tblGrid>
      <w:tr w:rsidR="001065AF">
        <w:trPr>
          <w:trHeight w:val="485"/>
        </w:trPr>
        <w:tc>
          <w:tcPr>
            <w:tcW w:w="131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49" w:hanging="12"/>
              <w:rPr>
                <w:b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This application form must be completed in full. You are advised to read the Guidance Notes available from the Foundation website or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telephone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HR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on 01924 231600 if you require further assistance. Please note this form is formatted to print on 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landscape.</w:t>
            </w:r>
          </w:p>
        </w:tc>
      </w:tr>
      <w:tr w:rsidR="001065AF">
        <w:trPr>
          <w:trHeight w:val="484"/>
        </w:trPr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APPLIED FOR: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5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SCHOOL/DEPARTMENT:</w:t>
            </w: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1. </w:t>
      </w:r>
      <w:r>
        <w:rPr>
          <w:b/>
          <w:color w:val="000000"/>
          <w:u w:val="single"/>
        </w:rPr>
        <w:t>PERSONAL DETAILS</w:t>
      </w:r>
    </w:p>
    <w:tbl>
      <w:tblPr>
        <w:tblStyle w:val="a0"/>
        <w:tblW w:w="13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890"/>
        <w:gridCol w:w="890"/>
        <w:gridCol w:w="888"/>
        <w:gridCol w:w="888"/>
        <w:gridCol w:w="890"/>
        <w:gridCol w:w="4232"/>
      </w:tblGrid>
      <w:tr w:rsidR="001065AF">
        <w:trPr>
          <w:trHeight w:val="931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Title </w:t>
            </w:r>
            <w:r>
              <w:rPr>
                <w:color w:val="000000"/>
                <w:sz w:val="19"/>
                <w:szCs w:val="19"/>
              </w:rPr>
              <w:t xml:space="preserve">(Mr, Mrs, Ms, Miss, Dr </w:t>
            </w:r>
            <w:proofErr w:type="spellStart"/>
            <w:r>
              <w:rPr>
                <w:color w:val="000000"/>
                <w:sz w:val="19"/>
                <w:szCs w:val="19"/>
              </w:rPr>
              <w:t>etc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)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Surname </w:t>
            </w:r>
            <w:r>
              <w:rPr>
                <w:color w:val="000000"/>
                <w:sz w:val="19"/>
                <w:szCs w:val="19"/>
              </w:rPr>
              <w:t xml:space="preserve">(block capitals) 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299" w:firstLine="2"/>
              <w:rPr>
                <w:i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First name(s) in full </w:t>
            </w:r>
            <w:r>
              <w:rPr>
                <w:color w:val="000000"/>
                <w:sz w:val="19"/>
                <w:szCs w:val="19"/>
              </w:rPr>
              <w:t>(</w:t>
            </w:r>
            <w:r>
              <w:rPr>
                <w:i/>
                <w:color w:val="000000"/>
                <w:sz w:val="19"/>
                <w:szCs w:val="19"/>
              </w:rPr>
              <w:t>please underline the  name by which you are known)</w:t>
            </w:r>
          </w:p>
        </w:tc>
      </w:tr>
      <w:tr w:rsidR="001065AF">
        <w:trPr>
          <w:trHeight w:val="701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Former surnames </w:t>
            </w:r>
            <w:r>
              <w:rPr>
                <w:color w:val="000000"/>
                <w:sz w:val="19"/>
                <w:szCs w:val="19"/>
              </w:rPr>
              <w:t xml:space="preserve">(if applicable)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Date of Birth¹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Address: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 numbers: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24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Evening: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237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Mobile: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47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 Code: </w:t>
            </w:r>
          </w:p>
        </w:tc>
        <w:tc>
          <w:tcPr>
            <w:tcW w:w="444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470"/>
        </w:trPr>
        <w:tc>
          <w:tcPr>
            <w:tcW w:w="1317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If you have lived at this address for </w:t>
            </w:r>
            <w:r>
              <w:rPr>
                <w:color w:val="000000"/>
                <w:sz w:val="19"/>
                <w:szCs w:val="19"/>
                <w:u w:val="single"/>
                <w:shd w:val="clear" w:color="auto" w:fill="D9D9D9"/>
              </w:rPr>
              <w:t xml:space="preserve">less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than five years, please provide details of previous addresses covering this period on separate sheet.</w:t>
            </w:r>
          </w:p>
        </w:tc>
      </w:tr>
      <w:tr w:rsidR="001065AF">
        <w:trPr>
          <w:trHeight w:val="470"/>
        </w:trPr>
        <w:tc>
          <w:tcPr>
            <w:tcW w:w="4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National Insurance Number:</w:t>
            </w: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700"/>
        </w:trPr>
        <w:tc>
          <w:tcPr>
            <w:tcW w:w="894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75" w:firstLine="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Please indicate whether you have any family or close relationships with existing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employees  or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Governors at WGSF. If Yes, please state.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470"/>
        </w:trPr>
        <w:tc>
          <w:tcPr>
            <w:tcW w:w="894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Where did you see this vacancy?</w:t>
            </w:r>
          </w:p>
        </w:tc>
        <w:tc>
          <w:tcPr>
            <w:tcW w:w="42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1" w:line="240" w:lineRule="auto"/>
        <w:rPr>
          <w:b/>
          <w:color w:val="000000"/>
        </w:rPr>
      </w:pPr>
      <w:r>
        <w:rPr>
          <w:b/>
          <w:color w:val="000000"/>
        </w:rPr>
        <w:t xml:space="preserve">SECTION 2. </w:t>
      </w:r>
      <w:r>
        <w:rPr>
          <w:b/>
          <w:color w:val="000000"/>
          <w:u w:val="single"/>
        </w:rPr>
        <w:t>EDUCATION</w:t>
      </w:r>
      <w:r>
        <w:rPr>
          <w:b/>
          <w:color w:val="000000"/>
        </w:rPr>
        <w:t xml:space="preserve"> </w:t>
      </w: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16"/>
          <w:szCs w:val="16"/>
        </w:rPr>
        <w:sectPr w:rsidR="001065AF">
          <w:pgSz w:w="15840" w:h="12240" w:orient="landscape"/>
          <w:pgMar w:top="705" w:right="902" w:bottom="835" w:left="1077" w:header="0" w:footer="720" w:gutter="0"/>
          <w:pgNumType w:start="1"/>
          <w:cols w:space="720"/>
        </w:sect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1"/>
        <w:tblW w:w="13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1065"/>
        <w:gridCol w:w="3224"/>
        <w:gridCol w:w="1274"/>
        <w:gridCol w:w="4395"/>
        <w:gridCol w:w="2127"/>
      </w:tblGrid>
      <w:tr w:rsidR="001065AF">
        <w:trPr>
          <w:trHeight w:val="700"/>
        </w:trPr>
        <w:tc>
          <w:tcPr>
            <w:tcW w:w="1314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740" w:firstLine="2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Give details of secondary schools, colleges and universities attended with subjects, dates, results and qualifications obtained. Evidence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of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original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certificates will be requested.</w:t>
            </w:r>
          </w:p>
        </w:tc>
      </w:tr>
      <w:tr w:rsidR="001065AF">
        <w:trPr>
          <w:trHeight w:val="47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From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 </w:t>
            </w: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School / College / University 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56" w:firstLine="1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Full or Part  Time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7" w:right="473" w:hanging="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Subject, Examination Level &amp; Awarding  Body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Grade &amp; Date 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Obtained</w:t>
            </w:r>
          </w:p>
        </w:tc>
      </w:tr>
      <w:tr w:rsidR="001065AF">
        <w:trPr>
          <w:trHeight w:val="30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3: </w:t>
      </w:r>
      <w:r>
        <w:rPr>
          <w:b/>
          <w:color w:val="000000"/>
          <w:u w:val="single"/>
        </w:rPr>
        <w:t>EMPLOYMENT HISTORY</w:t>
      </w:r>
    </w:p>
    <w:tbl>
      <w:tblPr>
        <w:tblStyle w:val="a2"/>
        <w:tblW w:w="13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871"/>
        <w:gridCol w:w="871"/>
        <w:gridCol w:w="4237"/>
        <w:gridCol w:w="1271"/>
        <w:gridCol w:w="2967"/>
      </w:tblGrid>
      <w:tr w:rsidR="001065AF">
        <w:trPr>
          <w:trHeight w:val="1161"/>
        </w:trPr>
        <w:tc>
          <w:tcPr>
            <w:tcW w:w="1385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 w:right="286" w:firstLine="14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Please supply a 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full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history (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starting with your current or most recent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) of all employment, self-employment, any periods of unemployment, time spent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travelling, voluntary work, further education or training, and time spent out of employment whilst undertaking caring responsibilities since leaving school,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college or universi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ty.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4" w:line="240" w:lineRule="auto"/>
              <w:ind w:left="115"/>
              <w:rPr>
                <w:b/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>You must provide explanations for any gaps or periods not in employment. Continue on a separate sheet if necessary.</w:t>
            </w:r>
          </w:p>
        </w:tc>
      </w:tr>
      <w:tr w:rsidR="001065AF">
        <w:trPr>
          <w:trHeight w:val="928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Name of school,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120" w:hanging="9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employer or voluntary organisation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including the address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From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  <w:highlight w:val="white"/>
              </w:rPr>
              <w:t xml:space="preserve">Day /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Month/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Year</w:t>
            </w: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To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sz w:val="19"/>
                <w:szCs w:val="19"/>
                <w:highlight w:val="white"/>
              </w:rPr>
              <w:t xml:space="preserve">Day /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Month/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Year</w:t>
            </w:r>
          </w:p>
        </w:tc>
        <w:tc>
          <w:tcPr>
            <w:tcW w:w="4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Position Held and Main Duties </w:t>
            </w: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F/T, P/T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1" w:right="182" w:hanging="4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Agency or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highlight w:val="white"/>
              </w:rPr>
              <w:t>Other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Reason for Leaving</w:t>
            </w:r>
          </w:p>
        </w:tc>
      </w:tr>
      <w:tr w:rsidR="001065AF">
        <w:trPr>
          <w:trHeight w:val="838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  <w:highlight w:val="white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  <w:highlight w:val="white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  <w:tr w:rsidR="001065AF">
        <w:trPr>
          <w:trHeight w:val="839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  <w:highlight w:val="white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  <w:highlight w:val="white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  <w:highlight w:val="white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4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right"/>
        <w:rPr>
          <w:b/>
          <w:color w:val="000000"/>
          <w:sz w:val="16"/>
          <w:szCs w:val="16"/>
        </w:rPr>
      </w:pPr>
    </w:p>
    <w:tbl>
      <w:tblPr>
        <w:tblStyle w:val="a3"/>
        <w:tblW w:w="13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2"/>
        <w:gridCol w:w="871"/>
        <w:gridCol w:w="871"/>
        <w:gridCol w:w="4237"/>
        <w:gridCol w:w="1271"/>
        <w:gridCol w:w="2967"/>
      </w:tblGrid>
      <w:tr w:rsidR="001065AF">
        <w:trPr>
          <w:trHeight w:val="837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1065AF">
        <w:trPr>
          <w:trHeight w:val="837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1065AF">
        <w:trPr>
          <w:trHeight w:val="837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1065AF">
        <w:trPr>
          <w:trHeight w:val="1046"/>
        </w:trPr>
        <w:tc>
          <w:tcPr>
            <w:tcW w:w="3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ind w:left="8" w:right="512" w:firstLine="25"/>
        <w:rPr>
          <w:b/>
          <w:i/>
          <w:color w:val="000000"/>
          <w:sz w:val="19"/>
          <w:szCs w:val="19"/>
        </w:rPr>
      </w:pPr>
      <w:r>
        <w:rPr>
          <w:b/>
          <w:i/>
          <w:color w:val="000000"/>
          <w:sz w:val="19"/>
          <w:szCs w:val="19"/>
        </w:rPr>
        <w:lastRenderedPageBreak/>
        <w:t xml:space="preserve">We reserve the right to approach any of the previous employers/organisations listed in this section to confirm the details you have supplied. </w:t>
      </w: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ind w:left="8" w:right="512" w:firstLine="25"/>
        <w:rPr>
          <w:b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6" w:lineRule="auto"/>
        <w:ind w:left="8" w:right="512" w:firstLine="25"/>
        <w:rPr>
          <w:b/>
          <w:color w:val="000000"/>
          <w:u w:val="single"/>
        </w:rPr>
      </w:pPr>
      <w:r>
        <w:rPr>
          <w:b/>
          <w:color w:val="000000"/>
        </w:rPr>
        <w:t xml:space="preserve">SECTION 4: </w:t>
      </w:r>
      <w:r>
        <w:rPr>
          <w:b/>
          <w:color w:val="000000"/>
          <w:u w:val="single"/>
        </w:rPr>
        <w:t>DETAILS OF CURRENT OR LAST EMPLOYER</w:t>
      </w:r>
    </w:p>
    <w:tbl>
      <w:tblPr>
        <w:tblStyle w:val="a4"/>
        <w:tblW w:w="13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5"/>
        <w:gridCol w:w="6804"/>
      </w:tblGrid>
      <w:tr w:rsidR="001065AF">
        <w:trPr>
          <w:trHeight w:val="470"/>
        </w:trPr>
        <w:tc>
          <w:tcPr>
            <w:tcW w:w="138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Tell us more about your current or most recent employer as listed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first in Section 3.</w:t>
            </w:r>
          </w:p>
        </w:tc>
      </w:tr>
      <w:tr w:rsidR="001065AF">
        <w:trPr>
          <w:trHeight w:val="929"/>
        </w:trPr>
        <w:tc>
          <w:tcPr>
            <w:tcW w:w="7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 xml:space="preserve">Name of current / last employer: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  <w:highlight w:val="white"/>
              </w:rPr>
            </w:pPr>
            <w:r>
              <w:rPr>
                <w:b/>
                <w:color w:val="000000"/>
                <w:sz w:val="19"/>
                <w:szCs w:val="19"/>
                <w:highlight w:val="white"/>
              </w:rPr>
              <w:t>Present / last salary per annum</w:t>
            </w:r>
          </w:p>
        </w:tc>
      </w:tr>
      <w:tr w:rsidR="001065AF">
        <w:trPr>
          <w:trHeight w:val="2542"/>
        </w:trPr>
        <w:tc>
          <w:tcPr>
            <w:tcW w:w="138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Main duties &amp; responsibilities:</w:t>
            </w:r>
          </w:p>
        </w:tc>
      </w:tr>
    </w:tbl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SECTION 5: </w:t>
      </w:r>
      <w:r>
        <w:rPr>
          <w:b/>
          <w:color w:val="000000"/>
          <w:u w:val="single"/>
        </w:rPr>
        <w:t>REASON FOR APPLICATION</w:t>
      </w:r>
    </w:p>
    <w:tbl>
      <w:tblPr>
        <w:tblStyle w:val="a5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1065AF">
        <w:trPr>
          <w:trHeight w:val="1392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5" w:right="460" w:firstLine="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Please outline below your reasons for applying for this post. This should be set out below; no more than 2 sides of A4 should be submitted. [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Please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note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this section will expand if you complete on-line].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62" w:lineRule="auto"/>
              <w:ind w:left="115" w:right="2246" w:firstLine="13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Describe in your own words how your experience, skills and knowledge relate to the job description and/or person specification.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You should also provide any other information, which you feel is relevant to your application. </w:t>
            </w: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62" w:lineRule="auto"/>
              <w:ind w:left="115" w:right="2246" w:firstLine="13"/>
              <w:rPr>
                <w:sz w:val="19"/>
                <w:szCs w:val="19"/>
                <w:shd w:val="clear" w:color="auto" w:fill="D9D9D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62" w:lineRule="auto"/>
              <w:ind w:left="115" w:right="2246" w:firstLine="13"/>
              <w:rPr>
                <w:sz w:val="19"/>
                <w:szCs w:val="19"/>
                <w:shd w:val="clear" w:color="auto" w:fill="D9D9D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62" w:lineRule="auto"/>
              <w:ind w:left="115" w:right="2246" w:firstLine="13"/>
              <w:rPr>
                <w:sz w:val="19"/>
                <w:szCs w:val="19"/>
                <w:shd w:val="clear" w:color="auto" w:fill="D9D9D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62" w:lineRule="auto"/>
              <w:ind w:left="115" w:right="2246" w:firstLine="13"/>
              <w:rPr>
                <w:sz w:val="19"/>
                <w:szCs w:val="19"/>
                <w:shd w:val="clear" w:color="auto" w:fill="D9D9D9"/>
              </w:rPr>
            </w:pP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462" w:lineRule="auto"/>
              <w:ind w:right="2246"/>
              <w:rPr>
                <w:sz w:val="19"/>
                <w:szCs w:val="19"/>
                <w:shd w:val="clear" w:color="auto" w:fill="D9D9D9"/>
              </w:rPr>
            </w:pPr>
          </w:p>
        </w:tc>
      </w:tr>
    </w:tbl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rPr>
          <w:b/>
          <w:color w:val="000000"/>
          <w:sz w:val="16"/>
          <w:szCs w:val="16"/>
        </w:rPr>
        <w:sectPr w:rsidR="001065AF">
          <w:type w:val="continuous"/>
          <w:pgSz w:w="15840" w:h="12240" w:orient="landscape"/>
          <w:pgMar w:top="705" w:right="902" w:bottom="835" w:left="1077" w:header="0" w:footer="720" w:gutter="0"/>
          <w:cols w:space="720" w:equalWidth="0">
            <w:col w:w="13859" w:space="0"/>
          </w:cols>
        </w:sectPr>
      </w:pPr>
      <w:r>
        <w:rPr>
          <w:b/>
          <w:color w:val="000000"/>
        </w:rPr>
        <w:t xml:space="preserve">SECTION 6: </w:t>
      </w:r>
      <w:r>
        <w:rPr>
          <w:b/>
          <w:color w:val="000000"/>
          <w:u w:val="single"/>
        </w:rPr>
        <w:t>REFERENCES</w:t>
      </w:r>
      <w:r>
        <w:rPr>
          <w:b/>
          <w:color w:val="000000"/>
          <w:sz w:val="16"/>
          <w:szCs w:val="16"/>
        </w:rPr>
        <w:t xml:space="preserve"> </w:t>
      </w: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6"/>
        <w:tblW w:w="13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4"/>
        <w:gridCol w:w="4661"/>
        <w:gridCol w:w="1860"/>
        <w:gridCol w:w="5244"/>
      </w:tblGrid>
      <w:tr w:rsidR="001065AF">
        <w:trPr>
          <w:trHeight w:val="1620"/>
        </w:trPr>
        <w:tc>
          <w:tcPr>
            <w:tcW w:w="138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143" w:firstLine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Give details of two referees. One referee should be your </w:t>
            </w:r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 xml:space="preserve">current </w:t>
            </w:r>
            <w:proofErr w:type="spellStart"/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>Headteacher</w:t>
            </w:r>
            <w:proofErr w:type="spellEnd"/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or most </w:t>
            </w:r>
            <w:r>
              <w:rPr>
                <w:b/>
                <w:color w:val="000000"/>
                <w:sz w:val="19"/>
                <w:szCs w:val="19"/>
                <w:u w:val="single"/>
                <w:shd w:val="clear" w:color="auto" w:fill="D9D9D9"/>
              </w:rPr>
              <w:t>recen</w:t>
            </w:r>
            <w:r>
              <w:rPr>
                <w:b/>
                <w:color w:val="000000"/>
                <w:sz w:val="19"/>
                <w:szCs w:val="19"/>
                <w:shd w:val="clear" w:color="auto" w:fill="D9D9D9"/>
              </w:rPr>
              <w:t xml:space="preserve">t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employer. If you have worked with children/young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people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before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, but are not currently doing so, one referee must be the employer you were most recently employed by in this capacity. References will not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be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accepted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from relatives or from referees writing solely in the capacity of friends.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31" w:lineRule="auto"/>
              <w:ind w:left="119" w:right="275" w:firstLine="11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If a candidate is shortlisted, it is the policy of WGSF to normally take up references prior to interview. We reserve the right to ask you for further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referees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or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contact previous employers if necessary.</w:t>
            </w:r>
          </w:p>
        </w:tc>
      </w:tr>
      <w:tr w:rsidR="001065AF">
        <w:trPr>
          <w:trHeight w:val="470"/>
        </w:trPr>
        <w:tc>
          <w:tcPr>
            <w:tcW w:w="67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Referee 1 </w:t>
            </w:r>
          </w:p>
        </w:tc>
        <w:tc>
          <w:tcPr>
            <w:tcW w:w="7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Referee 2</w:t>
            </w:r>
          </w:p>
        </w:tc>
      </w:tr>
      <w:tr w:rsidR="001065AF">
        <w:trPr>
          <w:trHeight w:val="467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Name: 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Job Title: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Job Title: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1389"/>
        </w:trPr>
        <w:tc>
          <w:tcPr>
            <w:tcW w:w="67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Address: </w:t>
            </w:r>
          </w:p>
        </w:tc>
        <w:tc>
          <w:tcPr>
            <w:tcW w:w="7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Address:</w:t>
            </w:r>
          </w:p>
        </w:tc>
      </w:tr>
      <w:tr w:rsidR="001065AF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Postcode: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Postcode: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Telephone No: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Telephone No: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470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E-mail: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928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34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Your connection  with the above 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person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1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Your connection  with the above  person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1065AF">
        <w:trPr>
          <w:trHeight w:val="1162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 consent to my 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6" w:right="349" w:hanging="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employer / above individual 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providing a 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reference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Prior to interview Yes No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61" w:firstLine="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I consent to my  employer / above  individual 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providing a 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reference</w:t>
            </w:r>
          </w:p>
        </w:tc>
        <w:tc>
          <w:tcPr>
            <w:tcW w:w="52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Prior to interview Yes No </w:t>
            </w: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SECTION 7. CRIMINAL CONVICTIONS </w:t>
      </w: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28" w:lineRule="auto"/>
        <w:ind w:left="6" w:right="320" w:hanging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The Foundation will undertake an enhanced criminal records check for all new employees. The Foundation has a policy on the employment of </w:t>
      </w:r>
      <w:proofErr w:type="gramStart"/>
      <w:r>
        <w:rPr>
          <w:color w:val="000000"/>
          <w:sz w:val="19"/>
          <w:szCs w:val="19"/>
        </w:rPr>
        <w:t>convicted  offenders</w:t>
      </w:r>
      <w:proofErr w:type="gramEnd"/>
      <w:r>
        <w:rPr>
          <w:color w:val="000000"/>
          <w:sz w:val="19"/>
          <w:szCs w:val="19"/>
        </w:rPr>
        <w:t xml:space="preserve"> and a previous criminal conviction will not necessarily bar you from working at the Foundation.  </w:t>
      </w: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28" w:lineRule="auto"/>
        <w:ind w:left="2" w:right="30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All posts involving direct contact with children are exempt from the Rehabilitation of Offenders Act 1974. However, amendments to the Exceptions </w:t>
      </w:r>
      <w:proofErr w:type="gramStart"/>
      <w:r>
        <w:rPr>
          <w:color w:val="000000"/>
          <w:sz w:val="19"/>
          <w:szCs w:val="19"/>
        </w:rPr>
        <w:t>Order  1975</w:t>
      </w:r>
      <w:proofErr w:type="gramEnd"/>
      <w:r>
        <w:rPr>
          <w:color w:val="000000"/>
          <w:sz w:val="19"/>
          <w:szCs w:val="19"/>
        </w:rPr>
        <w:t xml:space="preserve"> (2013 &amp; 2020) provide that certain spent convictions and cautions are ‘protected’. These are not su</w:t>
      </w:r>
      <w:r>
        <w:rPr>
          <w:color w:val="000000"/>
          <w:sz w:val="19"/>
          <w:szCs w:val="19"/>
        </w:rPr>
        <w:t xml:space="preserve">bject to disclosure to employees and cannot </w:t>
      </w:r>
      <w:proofErr w:type="gramStart"/>
      <w:r>
        <w:rPr>
          <w:color w:val="000000"/>
          <w:sz w:val="19"/>
          <w:szCs w:val="19"/>
        </w:rPr>
        <w:t>be  taken</w:t>
      </w:r>
      <w:proofErr w:type="gramEnd"/>
      <w:r>
        <w:rPr>
          <w:color w:val="000000"/>
          <w:sz w:val="19"/>
          <w:szCs w:val="19"/>
        </w:rPr>
        <w:t xml:space="preserve"> into account. Guidance and criteria on the filtering of these cautions and convictions can be found on the Ministry of Justice website or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see here</w:t>
      </w:r>
      <w:r>
        <w:rPr>
          <w:color w:val="000000"/>
          <w:sz w:val="19"/>
          <w:szCs w:val="19"/>
        </w:rPr>
        <w:t xml:space="preserve">. </w:t>
      </w: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30" w:lineRule="auto"/>
        <w:ind w:left="12" w:right="173" w:hanging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Shortlisted candidates will be asked to provide details of all unspent convictions and those that would not be filtered, prior to the date of the interview. </w:t>
      </w:r>
      <w:proofErr w:type="gramStart"/>
      <w:r>
        <w:rPr>
          <w:color w:val="000000"/>
          <w:sz w:val="19"/>
          <w:szCs w:val="19"/>
        </w:rPr>
        <w:t>You  may</w:t>
      </w:r>
      <w:proofErr w:type="gramEnd"/>
      <w:r>
        <w:rPr>
          <w:color w:val="000000"/>
          <w:sz w:val="19"/>
          <w:szCs w:val="19"/>
        </w:rPr>
        <w:t xml:space="preserve"> be asked for further information about your criminal history during the recruitment proces</w:t>
      </w:r>
      <w:r>
        <w:rPr>
          <w:color w:val="000000"/>
          <w:sz w:val="19"/>
          <w:szCs w:val="19"/>
        </w:rPr>
        <w:t>s. If your application is successful, this self-</w:t>
      </w:r>
      <w:proofErr w:type="gramStart"/>
      <w:r>
        <w:rPr>
          <w:color w:val="000000"/>
          <w:sz w:val="19"/>
          <w:szCs w:val="19"/>
        </w:rPr>
        <w:t>disclosure  information</w:t>
      </w:r>
      <w:proofErr w:type="gramEnd"/>
      <w:r>
        <w:rPr>
          <w:color w:val="000000"/>
          <w:sz w:val="19"/>
          <w:szCs w:val="19"/>
        </w:rPr>
        <w:t xml:space="preserve"> will be checked against information from the Disclosure &amp; Barring Service before your appointment is confirmed.  </w:t>
      </w: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31" w:lineRule="auto"/>
        <w:ind w:left="12" w:right="1072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If you are shortlisted for interview, you will be asked to complete an</w:t>
      </w:r>
      <w:r>
        <w:rPr>
          <w:b/>
          <w:color w:val="000000"/>
          <w:sz w:val="19"/>
          <w:szCs w:val="19"/>
        </w:rPr>
        <w:t xml:space="preserve">d return a self-disclosure of criminal history and other </w:t>
      </w:r>
      <w:proofErr w:type="gramStart"/>
      <w:r>
        <w:rPr>
          <w:b/>
          <w:color w:val="000000"/>
          <w:sz w:val="19"/>
          <w:szCs w:val="19"/>
        </w:rPr>
        <w:t>information  regarding</w:t>
      </w:r>
      <w:proofErr w:type="gramEnd"/>
      <w:r>
        <w:rPr>
          <w:b/>
          <w:color w:val="000000"/>
          <w:sz w:val="19"/>
          <w:szCs w:val="19"/>
        </w:rPr>
        <w:t xml:space="preserve"> suitability to work with children.  </w:t>
      </w: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1" w:line="240" w:lineRule="auto"/>
        <w:ind w:left="8"/>
        <w:rPr>
          <w:b/>
          <w:color w:val="000000"/>
        </w:rPr>
      </w:pPr>
      <w:r>
        <w:rPr>
          <w:b/>
          <w:color w:val="000000"/>
        </w:rPr>
        <w:t xml:space="preserve">SECTION 8. </w:t>
      </w:r>
      <w:r>
        <w:rPr>
          <w:b/>
          <w:color w:val="000000"/>
          <w:u w:val="single"/>
        </w:rPr>
        <w:t>ELIGIBILITY TO WORK IN THE UK</w:t>
      </w:r>
      <w:r>
        <w:rPr>
          <w:b/>
          <w:color w:val="000000"/>
        </w:rPr>
        <w:t xml:space="preserve"> </w:t>
      </w:r>
    </w:p>
    <w:tbl>
      <w:tblPr>
        <w:tblStyle w:val="a7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68"/>
        <w:gridCol w:w="986"/>
        <w:gridCol w:w="1123"/>
      </w:tblGrid>
      <w:tr w:rsidR="001065AF">
        <w:trPr>
          <w:trHeight w:val="700"/>
        </w:trPr>
        <w:tc>
          <w:tcPr>
            <w:tcW w:w="13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4" w:right="49" w:firstLine="6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In accordance with the Immigration, Asylum and Nationality Act 2006, it is a criminal offence for an employer to employ staff whose immigration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status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D9D9D9"/>
              </w:rPr>
              <w:t>prevents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D9D9D9"/>
              </w:rPr>
              <w:t xml:space="preserve"> them from working in this country.</w:t>
            </w:r>
          </w:p>
        </w:tc>
      </w:tr>
      <w:tr w:rsidR="001065AF">
        <w:trPr>
          <w:trHeight w:val="239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Tick as appropriate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YES </w:t>
            </w: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NO</w:t>
            </w:r>
          </w:p>
        </w:tc>
      </w:tr>
      <w:tr w:rsidR="001065AF">
        <w:trPr>
          <w:trHeight w:val="470"/>
        </w:trPr>
        <w:tc>
          <w:tcPr>
            <w:tcW w:w="1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9"/>
                <w:szCs w:val="19"/>
              </w:rPr>
              <w:t xml:space="preserve">Do you have the Right to Work in the UK? 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</w:tr>
      <w:tr w:rsidR="001065AF">
        <w:trPr>
          <w:trHeight w:val="470"/>
        </w:trPr>
        <w:tc>
          <w:tcPr>
            <w:tcW w:w="136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If the answer to the above question is ‘Yes’, please describe any current restrictions on your stay or on your Right to Work in the UK. If none, write ‘none’.</w:t>
            </w: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</w:rPr>
      </w:pPr>
      <w:r>
        <w:rPr>
          <w:b/>
          <w:color w:val="000000"/>
        </w:rPr>
        <w:t xml:space="preserve">SECTION 9: </w:t>
      </w:r>
      <w:r>
        <w:rPr>
          <w:b/>
          <w:color w:val="000000"/>
          <w:u w:val="single"/>
        </w:rPr>
        <w:t>DISABILITY MONITORING</w:t>
      </w:r>
      <w:r>
        <w:rPr>
          <w:b/>
          <w:color w:val="000000"/>
        </w:rPr>
        <w:t xml:space="preserve"> </w:t>
      </w:r>
    </w:p>
    <w:tbl>
      <w:tblPr>
        <w:tblStyle w:val="a8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1065AF">
        <w:trPr>
          <w:trHeight w:val="470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  <w:shd w:val="clear" w:color="auto" w:fill="D9D9D9"/>
              </w:rPr>
            </w:pPr>
            <w:r>
              <w:rPr>
                <w:color w:val="000000"/>
                <w:sz w:val="19"/>
                <w:szCs w:val="19"/>
                <w:shd w:val="clear" w:color="auto" w:fill="D9D9D9"/>
              </w:rPr>
              <w:t>This section is to ensure we monitor our Equal Opportunities policy and does not form part of the selection process.</w:t>
            </w:r>
          </w:p>
        </w:tc>
      </w:tr>
      <w:tr w:rsidR="001065AF">
        <w:trPr>
          <w:trHeight w:val="470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Are there any reasonable adjustments WGSF can make to enable you to attend or participate at interview? If none, write ‘none’.</w:t>
            </w: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10. </w:t>
      </w:r>
      <w:r>
        <w:rPr>
          <w:b/>
          <w:color w:val="000000"/>
          <w:u w:val="single"/>
        </w:rPr>
        <w:t xml:space="preserve">DATA PROTECTION </w:t>
      </w:r>
    </w:p>
    <w:tbl>
      <w:tblPr>
        <w:tblStyle w:val="a9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1065AF">
        <w:trPr>
          <w:trHeight w:val="931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56"/>
              <w:jc w:val="both"/>
              <w:rPr>
                <w:color w:val="000000"/>
                <w:sz w:val="19"/>
                <w:szCs w:val="19"/>
                <w:shd w:val="clear" w:color="auto" w:fill="E0E0E0"/>
              </w:rPr>
            </w:pP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Wakefield Grammar School Foundation (WGSF) will use the information given in your application, as well as any supporting documentation provided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at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>the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 application or interview stage, for the purposes of recruitment and selection and as otherwise reasonably required for the purposes of our legitimate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>interests and compliance with applicable laws, including the Data Protection Act 2018 and the General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 Data Protection Regulation (GDPR) 2016. </w:t>
            </w: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18"/>
          <w:szCs w:val="18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right"/>
        <w:rPr>
          <w:b/>
          <w:color w:val="000000"/>
          <w:sz w:val="16"/>
          <w:szCs w:val="16"/>
        </w:rPr>
      </w:pPr>
    </w:p>
    <w:tbl>
      <w:tblPr>
        <w:tblStyle w:val="aa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1065AF">
        <w:trPr>
          <w:trHeight w:val="1389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48" w:firstLine="15"/>
              <w:rPr>
                <w:i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For further information on how your information is used and your rights to access the information WGSF hold about you please see our </w:t>
            </w:r>
            <w:r>
              <w:rPr>
                <w:b/>
                <w:color w:val="000000"/>
                <w:sz w:val="19"/>
                <w:szCs w:val="19"/>
                <w:shd w:val="clear" w:color="auto" w:fill="E0E0E0"/>
              </w:rPr>
              <w:t xml:space="preserve">Privacy Notice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shd w:val="clear" w:color="auto" w:fill="E0E0E0"/>
              </w:rPr>
              <w:t xml:space="preserve">for Job Applicants </w:t>
            </w:r>
            <w:r>
              <w:rPr>
                <w:i/>
                <w:color w:val="000000"/>
                <w:sz w:val="19"/>
                <w:szCs w:val="19"/>
                <w:shd w:val="clear" w:color="auto" w:fill="E0E0E0"/>
              </w:rPr>
              <w:t>[found on our website under Employment Opportunities/Current Vacancies; Privacy Notice for Job Applicants].</w:t>
            </w:r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 w:line="233" w:lineRule="auto"/>
              <w:ind w:left="120" w:right="47" w:firstLine="10"/>
              <w:rPr>
                <w:color w:val="000000"/>
                <w:sz w:val="19"/>
                <w:szCs w:val="19"/>
                <w:shd w:val="clear" w:color="auto" w:fill="E0E0E0"/>
              </w:rPr>
            </w:pP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If you become an employee of WGSF your data will be managed in accordance with our </w:t>
            </w:r>
            <w:r>
              <w:rPr>
                <w:b/>
                <w:color w:val="000000"/>
                <w:sz w:val="19"/>
                <w:szCs w:val="19"/>
                <w:shd w:val="clear" w:color="auto" w:fill="E0E0E0"/>
              </w:rPr>
              <w:t xml:space="preserve">Staff Privacy Notice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(details of which are provided on prior </w:t>
            </w:r>
            <w:proofErr w:type="gramStart"/>
            <w:r>
              <w:rPr>
                <w:color w:val="000000"/>
                <w:sz w:val="19"/>
                <w:szCs w:val="19"/>
                <w:shd w:val="clear" w:color="auto" w:fill="E0E0E0"/>
              </w:rPr>
              <w:t>to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  <w:shd w:val="clear" w:color="auto" w:fill="E0E0E0"/>
              </w:rPr>
              <w:t>commencement</w:t>
            </w:r>
            <w:proofErr w:type="gramEnd"/>
            <w:r>
              <w:rPr>
                <w:color w:val="000000"/>
                <w:sz w:val="19"/>
                <w:szCs w:val="19"/>
                <w:shd w:val="clear" w:color="auto" w:fill="E0E0E0"/>
              </w:rPr>
              <w:t xml:space="preserve"> of employment]. </w:t>
            </w: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b/>
          <w:color w:val="000000"/>
          <w:u w:val="single"/>
        </w:rPr>
      </w:pPr>
      <w:r>
        <w:rPr>
          <w:b/>
          <w:color w:val="000000"/>
        </w:rPr>
        <w:t xml:space="preserve">SECTION 11. </w:t>
      </w:r>
      <w:r>
        <w:rPr>
          <w:b/>
          <w:color w:val="000000"/>
          <w:u w:val="single"/>
        </w:rPr>
        <w:t>DECLARATION</w:t>
      </w:r>
    </w:p>
    <w:tbl>
      <w:tblPr>
        <w:tblStyle w:val="ab"/>
        <w:tblW w:w="13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77"/>
      </w:tblGrid>
      <w:tr w:rsidR="001065AF">
        <w:trPr>
          <w:trHeight w:val="4167"/>
        </w:trPr>
        <w:tc>
          <w:tcPr>
            <w:tcW w:w="13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Please sign below to confirm you have read the following statements: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line="231" w:lineRule="auto"/>
              <w:ind w:left="485" w:right="48" w:hanging="362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>I certify that to the best of my knowledge and belief, the information provided on this application (and any accompanying documentation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)  is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factually correct and accurate. I understand if I have given any false information or withheld relevant details tha</w:t>
            </w:r>
            <w:r>
              <w:rPr>
                <w:b/>
                <w:color w:val="000000"/>
                <w:sz w:val="19"/>
                <w:szCs w:val="19"/>
              </w:rPr>
              <w:t xml:space="preserve">t my application may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be  rejected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or in the event of employment may result in summary dismissal or disciplinary action.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31" w:lineRule="auto"/>
              <w:ind w:left="474" w:right="60" w:hanging="351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 xml:space="preserve">I give explicit consent to WGSF to obtain references if I am shortlisted and consent to WGSF to approach current and previous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employers  for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information to verify particular employment, experience or qualifications before interview or once an employment of</w:t>
            </w:r>
            <w:r>
              <w:rPr>
                <w:b/>
                <w:color w:val="000000"/>
                <w:sz w:val="19"/>
                <w:szCs w:val="19"/>
              </w:rPr>
              <w:t xml:space="preserve">fer has been  made.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31" w:lineRule="auto"/>
              <w:ind w:left="474" w:right="72" w:hanging="351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>∙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</w:rPr>
              <w:t xml:space="preserve">I give explicit consent to WGSF to process my data. I understand that all details provided on this application form will be held for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the  purpose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of processing my application and for any other legitimate purpose of WGSF (if I become </w:t>
            </w:r>
            <w:r>
              <w:rPr>
                <w:b/>
                <w:color w:val="000000"/>
                <w:sz w:val="19"/>
                <w:szCs w:val="19"/>
              </w:rPr>
              <w:t xml:space="preserve">an employee). They will be stored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on  the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online recruitment system, entered onto the School and HR computer system and will be held within a manual filing system within the  provisions of the Data Protection Act 2018.  </w:t>
            </w:r>
          </w:p>
          <w:p w:rsidR="001065AF" w:rsidRDefault="00106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6" w:line="240" w:lineRule="auto"/>
              <w:ind w:left="120"/>
              <w:rPr>
                <w:b/>
                <w:sz w:val="19"/>
                <w:szCs w:val="19"/>
              </w:rPr>
            </w:pP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6" w:line="240" w:lineRule="auto"/>
              <w:ind w:left="12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Signed *..........................</w:t>
            </w:r>
            <w:r>
              <w:rPr>
                <w:b/>
                <w:color w:val="000000"/>
                <w:sz w:val="19"/>
                <w:szCs w:val="19"/>
              </w:rPr>
              <w:t xml:space="preserve">................................................................... </w:t>
            </w:r>
            <w:proofErr w:type="gramStart"/>
            <w:r>
              <w:rPr>
                <w:b/>
                <w:color w:val="000000"/>
                <w:sz w:val="19"/>
                <w:szCs w:val="19"/>
              </w:rPr>
              <w:t>Date .....................................................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065AF" w:rsidRDefault="005B7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40" w:lineRule="auto"/>
              <w:ind w:left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*If you are submitting this application electronically, by printing your name you are confirming the above statements. </w:t>
            </w:r>
          </w:p>
        </w:tc>
      </w:tr>
    </w:tbl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1065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065AF" w:rsidRDefault="005B7E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06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The Wakefield Grammar School Foundation is a registered charity, no 1088415  </w:t>
      </w:r>
    </w:p>
    <w:sectPr w:rsidR="001065AF">
      <w:type w:val="continuous"/>
      <w:pgSz w:w="15840" w:h="12240" w:orient="landscape"/>
      <w:pgMar w:top="705" w:right="902" w:bottom="835" w:left="1077" w:header="0" w:footer="720" w:gutter="0"/>
      <w:cols w:space="720" w:equalWidth="0">
        <w:col w:w="138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F"/>
    <w:rsid w:val="001065AF"/>
    <w:rsid w:val="005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3F5EB-3840-414C-810F-512B013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Usher</dc:creator>
  <cp:lastModifiedBy>Helen Usher</cp:lastModifiedBy>
  <cp:revision>2</cp:revision>
  <cp:lastPrinted>2023-11-23T11:12:00Z</cp:lastPrinted>
  <dcterms:created xsi:type="dcterms:W3CDTF">2023-11-23T11:11:00Z</dcterms:created>
  <dcterms:modified xsi:type="dcterms:W3CDTF">2023-11-23T11:12:00Z</dcterms:modified>
</cp:coreProperties>
</file>